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加拿大签证所需材料</w:t>
      </w:r>
    </w:p>
    <w:p>
      <w:pPr>
        <w:rPr>
          <w:rFonts w:hint="eastAsia" w:ascii="微软雅黑" w:hAnsi="微软雅黑" w:eastAsia="微软雅黑" w:cs="微软雅黑"/>
          <w:b/>
          <w:bCs w:val="0"/>
          <w:color w:val="FF0000"/>
          <w:sz w:val="18"/>
          <w:szCs w:val="18"/>
          <w:shd w:val="clear" w:color="auto" w:fill="auto"/>
        </w:rPr>
      </w:pPr>
      <w:r>
        <w:rPr>
          <w:rFonts w:hint="eastAsia" w:ascii="微软雅黑" w:hAnsi="微软雅黑" w:eastAsia="微软雅黑" w:cs="微软雅黑"/>
          <w:b/>
          <w:bCs w:val="0"/>
          <w:color w:val="FF0000"/>
          <w:sz w:val="18"/>
          <w:szCs w:val="18"/>
          <w:shd w:val="clear" w:color="auto" w:fill="auto"/>
        </w:rPr>
        <w:t>【特别提醒】</w:t>
      </w:r>
    </w:p>
    <w:p>
      <w:pP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（1）加拿大领馆可能会通知申请人补充其他材料或面试，请积极配合，将有利于您取得签证；</w:t>
      </w:r>
    </w:p>
    <w:p>
      <w:pP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（2）加拿大领馆可能会要求60岁以上的申请人于指定医院进行体检，以配合签证申请需要；</w:t>
      </w:r>
    </w:p>
    <w:p>
      <w:pPr>
        <w:ind w:left="1231" w:hanging="1054" w:hangingChars="586"/>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（3）如果申请人曾或正在服役、退休前或者当前工作属于政府单位请提前告知。</w:t>
      </w:r>
    </w:p>
    <w:tbl>
      <w:tblPr>
        <w:tblStyle w:val="7"/>
        <w:tblW w:w="10905" w:type="dxa"/>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85"/>
        <w:gridCol w:w="1748"/>
        <w:gridCol w:w="840"/>
        <w:gridCol w:w="900"/>
        <w:gridCol w:w="5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5" w:type="dxa"/>
            <w:gridSpan w:val="6"/>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vertAlign w:val="baseline"/>
              </w:rPr>
            </w:pPr>
            <w:r>
              <w:rPr>
                <w:rFonts w:hint="eastAsia" w:ascii="微软雅黑" w:hAnsi="微软雅黑" w:eastAsia="微软雅黑" w:cs="微软雅黑"/>
                <w:b/>
                <w:bCs w:val="0"/>
                <w:color w:val="auto"/>
                <w:vertAlign w:val="baseline"/>
              </w:rPr>
              <w:t>*请注意，申请人必须提供下列真实资料；详尽的材料将有利于您顺利取得签证*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vertAlign w:val="baseline"/>
                <w:lang w:eastAsia="zh-CN"/>
              </w:rPr>
            </w:pPr>
          </w:p>
        </w:tc>
        <w:tc>
          <w:tcPr>
            <w:tcW w:w="885"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vertAlign w:val="baseline"/>
                <w:lang w:eastAsia="zh-CN"/>
              </w:rPr>
            </w:pPr>
            <w:r>
              <w:rPr>
                <w:rFonts w:hint="eastAsia" w:ascii="微软雅黑" w:hAnsi="微软雅黑" w:eastAsia="微软雅黑" w:cs="微软雅黑"/>
                <w:b/>
                <w:bCs w:val="0"/>
                <w:color w:val="auto"/>
                <w:vertAlign w:val="baseline"/>
                <w:lang w:eastAsia="zh-CN"/>
              </w:rPr>
              <w:t>对象</w:t>
            </w:r>
          </w:p>
        </w:tc>
        <w:tc>
          <w:tcPr>
            <w:tcW w:w="1748"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vertAlign w:val="baseline"/>
                <w:lang w:eastAsia="zh-CN"/>
              </w:rPr>
            </w:pPr>
            <w:r>
              <w:rPr>
                <w:rFonts w:hint="eastAsia" w:ascii="微软雅黑" w:hAnsi="微软雅黑" w:eastAsia="微软雅黑" w:cs="微软雅黑"/>
                <w:b/>
                <w:bCs w:val="0"/>
                <w:color w:val="auto"/>
                <w:vertAlign w:val="baseline"/>
                <w:lang w:eastAsia="zh-CN"/>
              </w:rPr>
              <w:t>需提供材料</w:t>
            </w:r>
          </w:p>
        </w:tc>
        <w:tc>
          <w:tcPr>
            <w:tcW w:w="840"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vertAlign w:val="baseline"/>
                <w:lang w:eastAsia="zh-CN"/>
              </w:rPr>
            </w:pPr>
            <w:r>
              <w:rPr>
                <w:rFonts w:hint="eastAsia" w:ascii="微软雅黑" w:hAnsi="微软雅黑" w:eastAsia="微软雅黑" w:cs="微软雅黑"/>
                <w:b/>
                <w:bCs w:val="0"/>
                <w:color w:val="auto"/>
                <w:vertAlign w:val="baseline"/>
                <w:lang w:eastAsia="zh-CN"/>
              </w:rPr>
              <w:t>原件</w:t>
            </w:r>
          </w:p>
        </w:tc>
        <w:tc>
          <w:tcPr>
            <w:tcW w:w="900"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vertAlign w:val="baseline"/>
                <w:lang w:eastAsia="zh-CN"/>
              </w:rPr>
            </w:pPr>
            <w:r>
              <w:rPr>
                <w:rFonts w:hint="eastAsia" w:ascii="微软雅黑" w:hAnsi="微软雅黑" w:eastAsia="微软雅黑" w:cs="微软雅黑"/>
                <w:b/>
                <w:bCs w:val="0"/>
                <w:color w:val="auto"/>
                <w:vertAlign w:val="baseline"/>
                <w:lang w:eastAsia="zh-CN"/>
              </w:rPr>
              <w:t>复印件</w:t>
            </w:r>
          </w:p>
        </w:tc>
        <w:tc>
          <w:tcPr>
            <w:tcW w:w="5933"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vertAlign w:val="baseline"/>
                <w:lang w:eastAsia="zh-CN"/>
              </w:rPr>
            </w:pPr>
            <w:r>
              <w:rPr>
                <w:rFonts w:hint="eastAsia" w:ascii="微软雅黑" w:hAnsi="微软雅黑" w:eastAsia="微软雅黑" w:cs="微软雅黑"/>
                <w:b/>
                <w:bCs w:val="0"/>
                <w:color w:val="auto"/>
                <w:vertAlign w:val="baseline"/>
                <w:lang w:eastAsia="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01</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有</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人</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个人因私护照</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1分</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（1）剩余有效期从境外离境时至少6个月以上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（2）须包含除最后1页外的连续3页空白页</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（3）有老护照须一并提供（如遗失，手写或打印一份遗失说明，并由本人亲笔签名）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02</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身份证</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03</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户口本</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（1）全家信息必须完整，如不在一本户口本上则提供多本户口本；</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（2）整本复印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04</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照片</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2张</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w:t>
            </w:r>
            <w:r>
              <w:rPr>
                <w:rFonts w:hint="eastAsia" w:ascii="微软雅黑" w:hAnsi="微软雅黑" w:eastAsia="微软雅黑" w:cs="微软雅黑"/>
                <w:b w:val="0"/>
                <w:bCs/>
                <w:color w:val="auto"/>
                <w:sz w:val="18"/>
                <w:szCs w:val="18"/>
                <w:vertAlign w:val="baseline"/>
                <w:lang w:val="en-US" w:eastAsia="zh-CN"/>
              </w:rPr>
              <w:t>1</w:t>
            </w:r>
            <w:r>
              <w:rPr>
                <w:rFonts w:hint="eastAsia" w:ascii="微软雅黑" w:hAnsi="微软雅黑" w:eastAsia="微软雅黑" w:cs="微软雅黑"/>
                <w:b w:val="0"/>
                <w:bCs/>
                <w:color w:val="auto"/>
                <w:sz w:val="18"/>
                <w:szCs w:val="18"/>
                <w:vertAlign w:val="baseline"/>
                <w:lang w:eastAsia="zh-CN"/>
              </w:rPr>
              <w:t>）近6个月拍摄；尺寸为35mm*45mm</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（2）白底，露耳朵，不露齿；下巴至头顶必须在31mm-36mm之间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05</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签证申请表</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（1）字迹清晰、内容真实无误；任何信息必须完整（不得有空）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06</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结婚证/离婚证</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（1）若离婚者请提供离婚证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（如遗失，手写或打印一份遗失说明，并由本人亲笔签名）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07</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出生证</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（1）18周岁以下儿童必须提供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08</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资产证明</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若干</w:t>
            </w:r>
          </w:p>
        </w:tc>
        <w:tc>
          <w:tcPr>
            <w:tcW w:w="5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w:t>
            </w:r>
            <w:r>
              <w:rPr>
                <w:rFonts w:hint="eastAsia" w:ascii="微软雅黑" w:hAnsi="微软雅黑" w:eastAsia="微软雅黑" w:cs="微软雅黑"/>
                <w:b w:val="0"/>
                <w:bCs/>
                <w:color w:val="auto"/>
                <w:sz w:val="18"/>
                <w:szCs w:val="18"/>
                <w:vertAlign w:val="baseline"/>
                <w:lang w:val="en-US" w:eastAsia="zh-CN"/>
              </w:rPr>
              <w:t>1</w:t>
            </w:r>
            <w:r>
              <w:rPr>
                <w:rFonts w:hint="eastAsia" w:ascii="微软雅黑" w:hAnsi="微软雅黑" w:eastAsia="微软雅黑" w:cs="微软雅黑"/>
                <w:b w:val="0"/>
                <w:bCs/>
                <w:color w:val="auto"/>
                <w:sz w:val="18"/>
                <w:szCs w:val="18"/>
                <w:vertAlign w:val="baseline"/>
                <w:lang w:eastAsia="zh-CN"/>
              </w:rPr>
              <w:t>）提供5万元以上的银行活期对账单原件，开户时间至少6个月以上，要有多次存取记录，建议存折上的最后交易记录离申请签证时间的间隔不超过三个月（建议提供工资存折和日常消费存折）</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（2）房产证、购房合同及购房发票，等其他资产证明原件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w:t>
            </w:r>
            <w:r>
              <w:rPr>
                <w:rFonts w:hint="eastAsia" w:ascii="微软雅黑" w:hAnsi="微软雅黑" w:eastAsia="微软雅黑" w:cs="微软雅黑"/>
                <w:b w:val="0"/>
                <w:bCs/>
                <w:color w:val="auto"/>
                <w:sz w:val="18"/>
                <w:szCs w:val="18"/>
                <w:vertAlign w:val="baseline"/>
                <w:lang w:val="en-US" w:eastAsia="zh-CN"/>
              </w:rPr>
              <w:t>3</w:t>
            </w:r>
            <w:r>
              <w:rPr>
                <w:rFonts w:hint="eastAsia" w:ascii="微软雅黑" w:hAnsi="微软雅黑" w:eastAsia="微软雅黑" w:cs="微软雅黑"/>
                <w:b w:val="0"/>
                <w:bCs/>
                <w:color w:val="auto"/>
                <w:sz w:val="18"/>
                <w:szCs w:val="18"/>
                <w:vertAlign w:val="baseline"/>
                <w:lang w:eastAsia="zh-CN"/>
              </w:rPr>
              <w:t>）其他能证明个人财产状况：汽车产证、股票、各类保值的投资等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09</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业</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员</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在职证明</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（1）公司信笺纸，领导签名，公盖</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（2）申请人姓名、职位、年收入和起聘日期、旅行日期等</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（3）用中文注明的雇主全称、地址、电话和传真号码等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10</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营业执照副本</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（1）有效的营业执照或组织机构代码证</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（2）加盖对应的公章(证件必须在有效期内)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11</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税单</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个人</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公司</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（1）个人税单：年薪为12万元人民币及以上者提供</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（2）公司税单：企业法人须提供企业近半年以上税单（加盖公章）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12</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其他材料</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（1）名片2张，工作证，职称证明等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13</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退休</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退休证</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14</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养老金</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（1）近6个月以上的对账单，余额3万以上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15</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学生</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学生证</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16</w:t>
            </w: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在校证明</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（1）学校信笺纸，负责人签名，学校盖章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17</w:t>
            </w:r>
          </w:p>
        </w:tc>
        <w:tc>
          <w:tcPr>
            <w:tcW w:w="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家庭</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主妇</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丈夫担保</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（1）不跟丈夫出去的家庭主妇需要提供，此函应包含申请人旅行日期及丈夫工作单位、职位、联系方式等信息。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18</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未成</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年人</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父母同意函</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（1）18岁以下的申请人需有其未随行父或母出具的同意其旅行的父母同意函，此函应包含申请人旅行日期及其父母联系方式等信息。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亲属关系公证</w:t>
            </w:r>
          </w:p>
        </w:tc>
        <w:tc>
          <w:tcPr>
            <w:tcW w:w="84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1份</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（2）18岁以下的申请人若跟其他非直系亲属同行的，户口本等材料不能显示他们的亲属关系的，提供亲属关系公证复印件。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val="en-US" w:eastAsia="zh-CN"/>
              </w:rPr>
            </w:pPr>
            <w:r>
              <w:rPr>
                <w:rFonts w:hint="eastAsia" w:ascii="微软雅黑" w:hAnsi="微软雅黑" w:eastAsia="微软雅黑" w:cs="微软雅黑"/>
                <w:b/>
                <w:bCs w:val="0"/>
                <w:color w:val="auto"/>
                <w:sz w:val="18"/>
                <w:szCs w:val="18"/>
                <w:vertAlign w:val="baseline"/>
                <w:lang w:val="en-US" w:eastAsia="zh-CN"/>
              </w:rPr>
              <w:t>19</w:t>
            </w:r>
          </w:p>
        </w:tc>
        <w:tc>
          <w:tcPr>
            <w:tcW w:w="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bCs w:val="0"/>
                <w:color w:val="auto"/>
                <w:sz w:val="18"/>
                <w:szCs w:val="18"/>
                <w:vertAlign w:val="baseline"/>
                <w:lang w:eastAsia="zh-CN"/>
              </w:rPr>
            </w:pPr>
            <w:r>
              <w:rPr>
                <w:rFonts w:hint="eastAsia" w:ascii="微软雅黑" w:hAnsi="微软雅黑" w:eastAsia="微软雅黑" w:cs="微软雅黑"/>
                <w:b/>
                <w:bCs w:val="0"/>
                <w:color w:val="auto"/>
                <w:sz w:val="18"/>
                <w:szCs w:val="18"/>
                <w:vertAlign w:val="baseline"/>
                <w:lang w:eastAsia="zh-CN"/>
              </w:rPr>
              <w:t>其他</w:t>
            </w:r>
          </w:p>
        </w:tc>
        <w:tc>
          <w:tcPr>
            <w:tcW w:w="3488"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微软雅黑" w:hAnsi="微软雅黑" w:eastAsia="微软雅黑" w:cs="微软雅黑"/>
                <w:b w:val="0"/>
                <w:bCs/>
                <w:color w:val="auto"/>
                <w:sz w:val="18"/>
                <w:szCs w:val="18"/>
                <w:vertAlign w:val="baseline"/>
                <w:lang w:val="en-US" w:eastAsia="zh-CN"/>
              </w:rPr>
            </w:pPr>
            <w:r>
              <w:rPr>
                <w:rFonts w:hint="eastAsia" w:ascii="微软雅黑" w:hAnsi="微软雅黑" w:eastAsia="微软雅黑" w:cs="微软雅黑"/>
                <w:b w:val="0"/>
                <w:bCs/>
                <w:color w:val="auto"/>
                <w:sz w:val="18"/>
                <w:szCs w:val="18"/>
                <w:vertAlign w:val="baseline"/>
                <w:lang w:val="en-US" w:eastAsia="zh-CN"/>
              </w:rPr>
              <w:t>在加拿大关系证明</w:t>
            </w:r>
          </w:p>
        </w:tc>
        <w:tc>
          <w:tcPr>
            <w:tcW w:w="59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color w:val="auto"/>
                <w:sz w:val="18"/>
                <w:szCs w:val="18"/>
                <w:vertAlign w:val="baseline"/>
                <w:lang w:eastAsia="zh-CN"/>
              </w:rPr>
            </w:pPr>
            <w:r>
              <w:rPr>
                <w:rFonts w:hint="eastAsia" w:ascii="微软雅黑" w:hAnsi="微软雅黑" w:eastAsia="微软雅黑" w:cs="微软雅黑"/>
                <w:b w:val="0"/>
                <w:bCs/>
                <w:color w:val="auto"/>
                <w:sz w:val="18"/>
                <w:szCs w:val="18"/>
                <w:vertAlign w:val="baseline"/>
                <w:lang w:eastAsia="zh-CN"/>
              </w:rPr>
              <w:t>如有亲属在加拿大长期居留，请提供相关材料（如对方的长期签证页，枫叶卡或护照）复印件</w:t>
            </w:r>
          </w:p>
        </w:tc>
      </w:tr>
    </w:tbl>
    <w:p>
      <w:bookmarkStart w:id="0" w:name="_GoBack"/>
      <w:bookmarkEnd w:id="0"/>
    </w:p>
    <w:sectPr>
      <w:pgSz w:w="11906" w:h="16838"/>
      <w:pgMar w:top="820" w:right="1066" w:bottom="1098" w:left="1180" w:header="11" w:footer="5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5EEF"/>
    <w:rsid w:val="004F3E4C"/>
    <w:rsid w:val="047E53C0"/>
    <w:rsid w:val="05E95CC7"/>
    <w:rsid w:val="07DB4646"/>
    <w:rsid w:val="09C13C72"/>
    <w:rsid w:val="0CD70D0C"/>
    <w:rsid w:val="0DF535BB"/>
    <w:rsid w:val="12AA11B5"/>
    <w:rsid w:val="17545442"/>
    <w:rsid w:val="18E35D2D"/>
    <w:rsid w:val="1AAF3D25"/>
    <w:rsid w:val="1B914C07"/>
    <w:rsid w:val="1C7C3D07"/>
    <w:rsid w:val="1F150DEB"/>
    <w:rsid w:val="203B02B5"/>
    <w:rsid w:val="20CA7FA1"/>
    <w:rsid w:val="22D86844"/>
    <w:rsid w:val="23A954EA"/>
    <w:rsid w:val="24593648"/>
    <w:rsid w:val="2641728A"/>
    <w:rsid w:val="28B51C29"/>
    <w:rsid w:val="2C72162D"/>
    <w:rsid w:val="2D7667D3"/>
    <w:rsid w:val="30540190"/>
    <w:rsid w:val="398B7186"/>
    <w:rsid w:val="3A2F4EBD"/>
    <w:rsid w:val="3AFE0E9C"/>
    <w:rsid w:val="3DA30FEE"/>
    <w:rsid w:val="43275147"/>
    <w:rsid w:val="43446A4A"/>
    <w:rsid w:val="45604B8A"/>
    <w:rsid w:val="46DE182F"/>
    <w:rsid w:val="50656DC7"/>
    <w:rsid w:val="53834D40"/>
    <w:rsid w:val="55EB7DE3"/>
    <w:rsid w:val="563A2D9E"/>
    <w:rsid w:val="58506B17"/>
    <w:rsid w:val="58FB2E50"/>
    <w:rsid w:val="62352BA5"/>
    <w:rsid w:val="630D5FD9"/>
    <w:rsid w:val="63C45EEF"/>
    <w:rsid w:val="63C47775"/>
    <w:rsid w:val="66A9428F"/>
    <w:rsid w:val="67763DAF"/>
    <w:rsid w:val="6A8A4836"/>
    <w:rsid w:val="6AAD7D78"/>
    <w:rsid w:val="6EC46FC3"/>
    <w:rsid w:val="79695EE9"/>
    <w:rsid w:val="797C3DDE"/>
    <w:rsid w:val="7A5856A0"/>
    <w:rsid w:val="7BD572B5"/>
    <w:rsid w:val="7D934A9B"/>
    <w:rsid w:val="7F3156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2017-05-11T05:03:00Z</dcterms:created>
  <dc:creator>Administrator</dc:creator>
  <cp:lastModifiedBy>kaka-_000</cp:lastModifiedBy>
  <dcterms:modified xsi:type="dcterms:W3CDTF">2017-10-21T03:00:37Z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